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מורשת חיה – מה עובר מדור לדור ואיך היא חיה בתוכנו</w:t>
            </w:r>
          </w:p>
          <w:p>
            <w:pPr>
              <w:bidi/>
              <w:jc w:val="right"/>
            </w:pPr>
            <w:r>
              <w:rPr>
                <w:rFonts w:ascii="Arial" w:hAnsi="Arial" w:cs="Arial" w:eastAsia="Arial"/>
                <w:lang w:val="he-IL" w:bidi="he-IL"/>
                <w:b/>
                <w:color w:val="3C1361"/>
                <w:sz w:val="32"/>
                <w:rtl/>
                <w:szCs w:val="32"/>
                <w:bCs/>
              </w:rPr>
              <w:t>דף תרגול: ראש השנה – מורשת חיה בשולחן ובקול</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מנהגים וסימנים של ראש השנה ואת המשמעות שלהם</w:t>
      </w:r>
    </w:p>
    <w:p>
      <w:pPr>
        <w:bidi/>
        <w:spacing w:after="80"/>
        <w:jc w:val="right"/>
      </w:pPr>
      <w:r>
        <w:rPr>
          <w:rFonts w:ascii="Arial" w:hAnsi="Arial" w:cs="Arial" w:eastAsia="Arial"/>
          <w:lang w:val="he-IL" w:bidi="he-IL"/>
          <w:sz w:val="22"/>
          <w:rtl/>
          <w:szCs w:val="22"/>
        </w:rPr>
        <w:t>• להבחין בין מה שנשאר קבוע במסורת לבין מה שמשתנה מדור לדור</w:t>
      </w:r>
    </w:p>
    <w:p>
      <w:pPr>
        <w:bidi/>
        <w:spacing w:after="80"/>
        <w:jc w:val="right"/>
      </w:pPr>
      <w:r>
        <w:rPr>
          <w:rFonts w:ascii="Arial" w:hAnsi="Arial" w:cs="Arial" w:eastAsia="Arial"/>
          <w:lang w:val="he-IL" w:bidi="he-IL"/>
          <w:sz w:val="22"/>
          <w:rtl/>
          <w:szCs w:val="22"/>
        </w:rPr>
        <w:t>• לתרגל כתיבת איחולים ומשחקי מילים בהשראת סימני החג</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ג – שנים עשר</w:t>
      </w:r>
    </w:p>
    <w:p>
      <w:pPr>
        <w:bidi/>
        <w:spacing w:after="40"/>
        <w:jc w:val="right"/>
      </w:pPr>
      <w:r>
        <w:rPr>
          <w:rFonts w:ascii="Arial" w:hAnsi="Arial" w:cs="Arial" w:eastAsia="Arial"/>
          <w:lang w:val="he-IL" w:bidi="he-IL"/>
          <w:sz w:val="22"/>
          <w:rtl/>
          <w:szCs w:val="22"/>
        </w:rPr>
        <w:t>2. ב – יהי רצון</w:t>
      </w:r>
    </w:p>
    <w:p>
      <w:pPr>
        <w:bidi/>
        <w:spacing w:after="40"/>
        <w:jc w:val="right"/>
      </w:pPr>
      <w:r>
        <w:rPr>
          <w:rFonts w:ascii="Arial" w:hAnsi="Arial" w:cs="Arial" w:eastAsia="Arial"/>
          <w:lang w:val="he-IL" w:bidi="he-IL"/>
          <w:sz w:val="22"/>
          <w:rtl/>
          <w:szCs w:val="22"/>
        </w:rPr>
        <w:t>3. ב – הליכה למקור מים והשלכת פירורים</w:t>
      </w:r>
    </w:p>
    <w:p>
      <w:pPr>
        <w:bidi/>
        <w:spacing w:after="40"/>
        <w:jc w:val="right"/>
      </w:pPr>
      <w:r>
        <w:rPr>
          <w:rFonts w:ascii="Arial" w:hAnsi="Arial" w:cs="Arial" w:eastAsia="Arial"/>
          <w:lang w:val="he-IL" w:bidi="he-IL"/>
          <w:sz w:val="22"/>
          <w:rtl/>
          <w:szCs w:val="22"/>
        </w:rPr>
        <w:t>4. ג – מנגינת תקיעת השופר</w:t>
      </w:r>
    </w:p>
    <w:p>
      <w:pPr>
        <w:bidi/>
        <w:spacing w:after="40"/>
        <w:jc w:val="right"/>
      </w:pPr>
      <w:r>
        <w:rPr>
          <w:rFonts w:ascii="Arial" w:hAnsi="Arial" w:cs="Arial" w:eastAsia="Arial"/>
          <w:lang w:val="he-IL" w:bidi="he-IL"/>
          <w:sz w:val="22"/>
          <w:rtl/>
          <w:szCs w:val="22"/>
        </w:rPr>
        <w:t>5. ב – כי כולם מכירים את התפוח בדבש</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יש מגוון מנהגים בין משפחות ותרבויות שונות</w:t>
      </w:r>
    </w:p>
    <w:p>
      <w:pPr>
        <w:bidi/>
        <w:spacing w:after="40"/>
        <w:jc w:val="right"/>
      </w:pPr>
      <w:r>
        <w:rPr>
          <w:rFonts w:ascii="Arial" w:hAnsi="Arial" w:cs="Arial" w:eastAsia="Arial"/>
          <w:lang w:val="he-IL" w:bidi="he-IL"/>
          <w:sz w:val="22"/>
          <w:rtl/>
          <w:szCs w:val="22"/>
        </w:rPr>
        <w:t>2. נכון – כך מכינים שופר באופן מסורתי</w:t>
      </w:r>
    </w:p>
    <w:p>
      <w:pPr>
        <w:bidi/>
        <w:spacing w:after="40"/>
        <w:jc w:val="right"/>
      </w:pPr>
      <w:r>
        <w:rPr>
          <w:rFonts w:ascii="Arial" w:hAnsi="Arial" w:cs="Arial" w:eastAsia="Arial"/>
          <w:lang w:val="he-IL" w:bidi="he-IL"/>
          <w:sz w:val="22"/>
          <w:rtl/>
          <w:szCs w:val="22"/>
        </w:rPr>
        <w:t>3. נכון – הדף מציע אפשרות כזו לכל תלמיד ותלמידה</w:t>
      </w:r>
    </w:p>
    <w:p>
      <w:pPr>
        <w:bidi/>
        <w:spacing w:after="40"/>
        <w:jc w:val="right"/>
      </w:pPr>
      <w:r>
        <w:rPr>
          <w:rFonts w:ascii="Arial" w:hAnsi="Arial" w:cs="Arial" w:eastAsia="Arial"/>
          <w:lang w:val="he-IL" w:bidi="he-IL"/>
          <w:sz w:val="22"/>
          <w:rtl/>
          <w:szCs w:val="22"/>
        </w:rPr>
        <w:t>4. לא נכון – עדן רוצה שכל שנים עשר הסימנים יהיו על השולחן</w:t>
      </w:r>
    </w:p>
    <w:p>
      <w:pPr>
        <w:bidi/>
        <w:spacing w:after="40"/>
        <w:jc w:val="right"/>
      </w:pPr>
      <w:r>
        <w:rPr>
          <w:rFonts w:ascii="Arial" w:hAnsi="Arial" w:cs="Arial" w:eastAsia="Arial"/>
          <w:lang w:val="he-IL" w:bidi="he-IL"/>
          <w:sz w:val="22"/>
          <w:rtl/>
          <w:szCs w:val="22"/>
        </w:rPr>
        <w:t>5. נכון – מחפשים מילה שנשמעת דומה לשם המאכל</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יהי רצון</w:t>
      </w:r>
    </w:p>
    <w:p>
      <w:pPr>
        <w:bidi/>
        <w:spacing w:after="40"/>
        <w:jc w:val="right"/>
      </w:pPr>
      <w:r>
        <w:rPr>
          <w:rFonts w:ascii="Arial" w:hAnsi="Arial" w:cs="Arial" w:eastAsia="Arial"/>
          <w:lang w:val="he-IL" w:bidi="he-IL"/>
          <w:sz w:val="22"/>
          <w:rtl/>
          <w:szCs w:val="22"/>
        </w:rPr>
        <w:t>2. תשליך</w:t>
      </w:r>
    </w:p>
    <w:p>
      <w:pPr>
        <w:bidi/>
        <w:spacing w:after="40"/>
        <w:jc w:val="right"/>
      </w:pPr>
      <w:r>
        <w:rPr>
          <w:rFonts w:ascii="Arial" w:hAnsi="Arial" w:cs="Arial" w:eastAsia="Arial"/>
          <w:lang w:val="he-IL" w:bidi="he-IL"/>
          <w:sz w:val="22"/>
          <w:rtl/>
          <w:szCs w:val="22"/>
        </w:rPr>
        <w:t>3. שופר</w:t>
      </w:r>
    </w:p>
    <w:p>
      <w:pPr>
        <w:bidi/>
        <w:spacing w:after="40"/>
        <w:jc w:val="right"/>
      </w:pPr>
      <w:r>
        <w:rPr>
          <w:rFonts w:ascii="Arial" w:hAnsi="Arial" w:cs="Arial" w:eastAsia="Arial"/>
          <w:lang w:val="he-IL" w:bidi="he-IL"/>
          <w:sz w:val="22"/>
          <w:rtl/>
          <w:szCs w:val="22"/>
        </w:rPr>
        <w:t>4. מוחשי</w:t>
      </w:r>
    </w:p>
    <w:p>
      <w:pPr>
        <w:bidi/>
        <w:spacing w:after="40"/>
        <w:jc w:val="right"/>
      </w:pPr>
      <w:r>
        <w:rPr>
          <w:rFonts w:ascii="Arial" w:hAnsi="Arial" w:cs="Arial" w:eastAsia="Arial"/>
          <w:lang w:val="he-IL" w:bidi="he-IL"/>
          <w:sz w:val="22"/>
          <w:rtl/>
          <w:szCs w:val="22"/>
        </w:rPr>
        <w:t>5. מורשת</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ב (איחול לשנה מתוקה)</w:t>
      </w:r>
    </w:p>
    <w:p>
      <w:pPr>
        <w:bidi/>
        <w:spacing w:after="40"/>
        <w:jc w:val="right"/>
      </w:pPr>
      <w:r>
        <w:rPr>
          <w:rFonts w:ascii="Arial" w:hAnsi="Arial" w:cs="Arial" w:eastAsia="Arial"/>
          <w:lang w:val="he-IL" w:bidi="he-IL"/>
          <w:sz w:val="22"/>
          <w:rtl/>
          <w:szCs w:val="22"/>
        </w:rPr>
        <w:t>2 – ג (איחול לשנה מלאה מצוות כמו גרעינים)</w:t>
      </w:r>
    </w:p>
    <w:p>
      <w:pPr>
        <w:bidi/>
        <w:spacing w:after="40"/>
        <w:jc w:val="right"/>
      </w:pPr>
      <w:r>
        <w:rPr>
          <w:rFonts w:ascii="Arial" w:hAnsi="Arial" w:cs="Arial" w:eastAsia="Arial"/>
          <w:lang w:val="he-IL" w:bidi="he-IL"/>
          <w:sz w:val="22"/>
          <w:rtl/>
          <w:szCs w:val="22"/>
        </w:rPr>
        <w:t>3 – א (צליל שמעורר ללב ולתשובה)</w:t>
      </w:r>
    </w:p>
    <w:p>
      <w:pPr>
        <w:bidi/>
        <w:spacing w:after="40"/>
        <w:jc w:val="right"/>
      </w:pPr>
      <w:r>
        <w:rPr>
          <w:rFonts w:ascii="Arial" w:hAnsi="Arial" w:cs="Arial" w:eastAsia="Arial"/>
          <w:lang w:val="he-IL" w:bidi="he-IL"/>
          <w:sz w:val="22"/>
          <w:rtl/>
          <w:szCs w:val="22"/>
        </w:rPr>
        <w:t>4 – ה (השלכת חטאים סמלית למים)</w:t>
      </w:r>
    </w:p>
    <w:p>
      <w:pPr>
        <w:bidi/>
        <w:spacing w:after="40"/>
        <w:jc w:val="right"/>
      </w:pPr>
      <w:r>
        <w:rPr>
          <w:rFonts w:ascii="Arial" w:hAnsi="Arial" w:cs="Arial" w:eastAsia="Arial"/>
          <w:lang w:val="he-IL" w:bidi="he-IL"/>
          <w:sz w:val="22"/>
          <w:rtl/>
          <w:szCs w:val="22"/>
        </w:rPr>
        <w:t>5 – ד (איחול שהאויבים יכרתו)</w:t>
      </w:r>
    </w:p>
    <w:p>
      <w:pPr>
        <w:bidi/>
        <w:pStyle w:val="Heading3"/>
        <w:spacing w:after="80"/>
        <w:jc w:val="right"/>
      </w:pPr>
      <w:r>
        <w:rPr>
          <w:rFonts w:ascii="Arial" w:hAnsi="Arial" w:cs="Arial" w:eastAsia="Arial"/>
          <w:lang w:val="he-IL" w:bidi="he-IL"/>
          <w:b/>
          <w:color w:val="805AD5"/>
          <w:sz w:val="26"/>
          <w:rtl/>
          <w:szCs w:val="26"/>
          <w:bCs/>
        </w:rPr>
        <w:t>חלק ה׳ – סדר נכון – הכנת צלחת הסימנים הכיתתית</w:t>
      </w:r>
    </w:p>
    <w:p>
      <w:pPr>
        <w:bidi/>
        <w:spacing w:after="40"/>
        <w:jc w:val="right"/>
      </w:pPr>
      <w:r>
        <w:rPr>
          <w:rFonts w:ascii="Arial" w:hAnsi="Arial" w:cs="Arial" w:eastAsia="Arial"/>
          <w:lang w:val="he-IL" w:bidi="he-IL"/>
          <w:sz w:val="22"/>
          <w:rtl/>
          <w:szCs w:val="22"/>
        </w:rPr>
        <w:t>1. בחרו מאכל מוכר או מאכל חדש</w:t>
      </w:r>
    </w:p>
    <w:p>
      <w:pPr>
        <w:bidi/>
        <w:spacing w:after="40"/>
        <w:jc w:val="right"/>
      </w:pPr>
      <w:r>
        <w:rPr>
          <w:rFonts w:ascii="Arial" w:hAnsi="Arial" w:cs="Arial" w:eastAsia="Arial"/>
          <w:lang w:val="he-IL" w:bidi="he-IL"/>
          <w:sz w:val="22"/>
          <w:rtl/>
          <w:szCs w:val="22"/>
        </w:rPr>
        <w:t>2. חפשו מילה שנשמעת דומה לשם המאכל</w:t>
      </w:r>
    </w:p>
    <w:p>
      <w:pPr>
        <w:bidi/>
        <w:spacing w:after="40"/>
        <w:jc w:val="right"/>
      </w:pPr>
      <w:r>
        <w:rPr>
          <w:rFonts w:ascii="Arial" w:hAnsi="Arial" w:cs="Arial" w:eastAsia="Arial"/>
          <w:lang w:val="he-IL" w:bidi="he-IL"/>
          <w:sz w:val="22"/>
          <w:rtl/>
          <w:szCs w:val="22"/>
        </w:rPr>
        <w:t>3. כתבו איחול שמתחיל ב'יהי רצון ש...'</w:t>
      </w:r>
    </w:p>
    <w:p>
      <w:pPr>
        <w:bidi/>
        <w:spacing w:after="40"/>
        <w:jc w:val="right"/>
      </w:pPr>
      <w:r>
        <w:rPr>
          <w:rFonts w:ascii="Arial" w:hAnsi="Arial" w:cs="Arial" w:eastAsia="Arial"/>
          <w:lang w:val="he-IL" w:bidi="he-IL"/>
          <w:sz w:val="22"/>
          <w:rtl/>
          <w:szCs w:val="22"/>
        </w:rPr>
        <w:t>4. ציירו את המאכל על צלחת נייר עגולה</w:t>
      </w:r>
    </w:p>
    <w:p>
      <w:pPr>
        <w:bidi/>
        <w:spacing w:after="40"/>
        <w:jc w:val="right"/>
      </w:pPr>
      <w:r>
        <w:rPr>
          <w:rFonts w:ascii="Arial" w:hAnsi="Arial" w:cs="Arial" w:eastAsia="Arial"/>
          <w:lang w:val="he-IL" w:bidi="he-IL"/>
          <w:sz w:val="22"/>
          <w:rtl/>
          <w:szCs w:val="22"/>
        </w:rPr>
        <w:t>5. חברו את כל הצלחות לשולחן חג כיתתי על הקיר</w:t>
      </w:r>
    </w:p>
    <w:p>
      <w:pPr>
        <w:bidi/>
        <w:pStyle w:val="Heading3"/>
        <w:spacing w:after="80"/>
        <w:jc w:val="right"/>
      </w:pPr>
      <w:r>
        <w:rPr>
          <w:rFonts w:ascii="Arial" w:hAnsi="Arial" w:cs="Arial" w:eastAsia="Arial"/>
          <w:lang w:val="he-IL" w:bidi="he-IL"/>
          <w:b/>
          <w:color w:val="D53F8C"/>
          <w:sz w:val="26"/>
          <w:rtl/>
          <w:szCs w:val="26"/>
          <w:bCs/>
        </w:rPr>
        <w:t>חלק ו׳ – כתיבה</w:t>
      </w:r>
    </w:p>
    <w:p>
      <w:pPr>
        <w:bidi/>
        <w:spacing w:after="40"/>
        <w:jc w:val="right"/>
      </w:pPr>
      <w:r>
        <w:rPr>
          <w:rFonts w:ascii="Arial" w:hAnsi="Arial" w:cs="Arial" w:eastAsia="Arial"/>
          <w:lang w:val="he-IL" w:bidi="he-IL"/>
          <w:sz w:val="22"/>
          <w:rtl/>
          <w:szCs w:val="22"/>
        </w:rPr>
        <w:t>1. תשובה אישית הכוללת לפחות דוגמה אחת למוחשי (כמו מאכל) ודוגמה אחת לבלתי מוחשי (כמו מנגינה או סיפור), בשפה ברורה ומסודרת</w:t>
      </w:r>
    </w:p>
    <w:p>
      <w:pPr>
        <w:bidi/>
        <w:spacing w:after="40"/>
        <w:jc w:val="right"/>
      </w:pPr>
      <w:r>
        <w:rPr>
          <w:rFonts w:ascii="Arial" w:hAnsi="Arial" w:cs="Arial" w:eastAsia="Arial"/>
          <w:lang w:val="he-IL" w:bidi="he-IL"/>
          <w:sz w:val="22"/>
          <w:rtl/>
          <w:szCs w:val="22"/>
        </w:rPr>
        <w:t>2. הצעות מכבדות כמו: להביא מאכל מהמסורת שלה, לכתוב איחול לשנה טובה בשפה שלה, או לשתף איך מברכים שנה חדשה אצלה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תקיעה, שברים, תרועה</w:t>
      </w:r>
    </w:p>
    <w:p>
      <w:pPr>
        <w:bidi/>
        <w:spacing w:after="80"/>
        <w:jc w:val="right"/>
      </w:pPr>
      <w:r>
        <w:rPr>
          <w:rFonts w:ascii="Arial" w:hAnsi="Arial" w:cs="Arial" w:eastAsia="Arial"/>
          <w:lang w:val="he-IL" w:bidi="he-IL"/>
          <w:sz w:val="22"/>
          <w:rtl/>
          <w:szCs w:val="22"/>
        </w:rPr>
        <w:t>• למשל: תמר – שיתמו אויבינו</w:t>
      </w:r>
    </w:p>
    <w:p>
      <w:pPr>
        <w:bidi/>
        <w:spacing w:after="80"/>
        <w:jc w:val="right"/>
      </w:pPr>
      <w:r>
        <w:rPr>
          <w:rFonts w:ascii="Arial" w:hAnsi="Arial" w:cs="Arial" w:eastAsia="Arial"/>
          <w:lang w:val="he-IL" w:bidi="he-IL"/>
          <w:sz w:val="22"/>
          <w:rtl/>
          <w:szCs w:val="22"/>
        </w:rPr>
        <w:t>• תשובה אישית המבחינה בין מסורת קבועה לבין שינוי בין דורות או משפחות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להביא דוגמאות אמיתיות של סימנים ואיחולים לפני הפעילות כדי לעורר רעיונות</w:t>
      </w:r>
    </w:p>
    <w:p>
      <w:pPr>
        <w:bidi/>
        <w:spacing w:after="80"/>
        <w:jc w:val="right"/>
      </w:pPr>
      <w:r>
        <w:rPr>
          <w:rFonts w:ascii="Arial" w:hAnsi="Arial" w:cs="Arial" w:eastAsia="Arial"/>
          <w:lang w:val="he-IL" w:bidi="he-IL"/>
          <w:sz w:val="22"/>
          <w:rtl/>
          <w:szCs w:val="22"/>
        </w:rPr>
        <w:t>• כדאי לתת זמן לדיון במקרה של אלמז ולהדגיש כבוד למגוון מסורות בכיתה</w:t>
      </w:r>
    </w:p>
    <w:p>
      <w:pPr>
        <w:bidi/>
        <w:spacing w:after="80"/>
        <w:jc w:val="right"/>
      </w:pPr>
      <w:r>
        <w:rPr>
          <w:rFonts w:ascii="Arial" w:hAnsi="Arial" w:cs="Arial" w:eastAsia="Arial"/>
          <w:lang w:val="he-IL" w:bidi="he-IL"/>
          <w:sz w:val="22"/>
          <w:rtl/>
          <w:szCs w:val="22"/>
        </w:rPr>
        <w:t>• לפריט המשימה הפתוחה אפשר לחלק לפי רמות כפי שמוצע בדף המקורי</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מורשת חיה – מה עובר מדור לדור ואיך היא חיה בתוכנו</w:t>
            </w:r>
          </w:p>
          <w:p>
            <w:pPr>
              <w:bidi/>
              <w:jc w:val="right"/>
            </w:pPr>
            <w:r>
              <w:rPr>
                <w:rFonts w:ascii="Arial" w:hAnsi="Arial" w:cs="Arial" w:eastAsia="Arial"/>
                <w:lang w:val="he-IL" w:bidi="he-IL"/>
                <w:b/>
                <w:color w:val="3C1361"/>
                <w:sz w:val="32"/>
                <w:rtl/>
                <w:szCs w:val="32"/>
                <w:bCs/>
              </w:rPr>
              <w:t>דף תרגול: ראש השנה – מורשת חיה בשולחן ובקול</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בראש השנה יש מנהגים שעוברים במשפחות שנים רבות, כמו תקיעת שופר, אכילת סימנים ותשליך. בדף הזה נבדוק מה מוכר לנו, מה מוחשי ומה בלתי מוחשי, ואיך אפשר ליצור מנהג חדש משלנו.</w:t>
      </w:r>
    </w:p>
    <w:p>
      <w:pPr>
        <w:bidi/>
        <w:pStyle w:val="Heading2"/>
        <w:spacing w:after="80"/>
        <w:jc w:val="right"/>
      </w:pPr>
      <w:r>
        <w:rPr>
          <w:rFonts w:ascii="Arial" w:hAnsi="Arial" w:cs="Arial" w:eastAsia="Arial"/>
          <w:lang w:val="he-IL" w:bidi="he-IL"/>
          <w:b/>
          <w:color w:val="E53E3E"/>
          <w:sz w:val="28"/>
          <w:rtl/>
          <w:szCs w:val="28"/>
          <w:bCs/>
        </w:rPr>
        <w:t>1  חלק א׳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סימנים נהוג לאכול אצל חלק מהמשפחות בראש השנה?</w:t>
      </w:r>
    </w:p>
    <w:p>
      <w:pPr>
        <w:bidi/>
        <w:spacing w:after="20"/>
        <w:jc w:val="right"/>
      </w:pPr>
      <w:r>
        <w:rPr>
          <w:rFonts w:ascii="Arial" w:hAnsi="Arial" w:cs="Arial" w:eastAsia="Arial"/>
          <w:lang w:val="he-IL" w:bidi="he-IL"/>
          <w:sz w:val="24"/>
          <w:rtl/>
          <w:szCs w:val="24"/>
        </w:rPr>
        <w:t xml:space="preserve">      ☐ א. שניים</w:t>
      </w:r>
    </w:p>
    <w:p>
      <w:pPr>
        <w:bidi/>
        <w:spacing w:after="20"/>
        <w:jc w:val="right"/>
      </w:pPr>
      <w:r>
        <w:rPr>
          <w:rFonts w:ascii="Arial" w:hAnsi="Arial" w:cs="Arial" w:eastAsia="Arial"/>
          <w:lang w:val="he-IL" w:bidi="he-IL"/>
          <w:sz w:val="24"/>
          <w:rtl/>
          <w:szCs w:val="24"/>
        </w:rPr>
        <w:t xml:space="preserve">      ☐ ב. שבעה</w:t>
      </w:r>
    </w:p>
    <w:p>
      <w:pPr>
        <w:bidi/>
        <w:spacing w:after="20"/>
        <w:jc w:val="right"/>
      </w:pPr>
      <w:r>
        <w:rPr>
          <w:rFonts w:ascii="Arial" w:hAnsi="Arial" w:cs="Arial" w:eastAsia="Arial"/>
          <w:lang w:val="he-IL" w:bidi="he-IL"/>
          <w:sz w:val="24"/>
          <w:rtl/>
          <w:szCs w:val="24"/>
        </w:rPr>
        <w:t xml:space="preserve">      ☐ ג. שנים עשר</w:t>
      </w:r>
    </w:p>
    <w:p>
      <w:pPr>
        <w:bidi/>
        <w:spacing w:after="20"/>
        <w:jc w:val="right"/>
      </w:pPr>
      <w:r>
        <w:rPr>
          <w:rFonts w:ascii="Arial" w:hAnsi="Arial" w:cs="Arial" w:eastAsia="Arial"/>
          <w:lang w:val="he-IL" w:bidi="he-IL"/>
          <w:sz w:val="24"/>
          <w:rtl/>
          <w:szCs w:val="24"/>
        </w:rPr>
        <w:t xml:space="preserve">      ☐ ד. עשרים</w:t>
      </w:r>
    </w:p>
    <w:p>
      <w:pPr>
        <w:bidi/>
        <w:spacing w:after="20"/>
        <w:jc w:val="right"/>
      </w:pPr>
      <w:r>
        <w:rPr>
          <w:rFonts w:ascii="Arial" w:hAnsi="Arial" w:cs="Arial" w:eastAsia="Arial"/>
          <w:lang w:val="he-IL" w:bidi="he-IL"/>
          <w:b/>
          <w:sz w:val="24"/>
          <w:rtl/>
          <w:szCs w:val="24"/>
          <w:bCs/>
        </w:rPr>
        <w:t>2. מה אומרים לפני אכילת סימן?</w:t>
      </w:r>
    </w:p>
    <w:p>
      <w:pPr>
        <w:bidi/>
        <w:spacing w:after="20"/>
        <w:jc w:val="right"/>
      </w:pPr>
      <w:r>
        <w:rPr>
          <w:rFonts w:ascii="Arial" w:hAnsi="Arial" w:cs="Arial" w:eastAsia="Arial"/>
          <w:lang w:val="he-IL" w:bidi="he-IL"/>
          <w:sz w:val="24"/>
          <w:rtl/>
          <w:szCs w:val="24"/>
        </w:rPr>
        <w:t xml:space="preserve">      ☐ א. ברכת המזון</w:t>
      </w:r>
    </w:p>
    <w:p>
      <w:pPr>
        <w:bidi/>
        <w:spacing w:after="20"/>
        <w:jc w:val="right"/>
      </w:pPr>
      <w:r>
        <w:rPr>
          <w:rFonts w:ascii="Arial" w:hAnsi="Arial" w:cs="Arial" w:eastAsia="Arial"/>
          <w:lang w:val="he-IL" w:bidi="he-IL"/>
          <w:sz w:val="24"/>
          <w:rtl/>
          <w:szCs w:val="24"/>
        </w:rPr>
        <w:t xml:space="preserve">      ☐ ב. יהי רצון</w:t>
      </w:r>
    </w:p>
    <w:p>
      <w:pPr>
        <w:bidi/>
        <w:spacing w:after="20"/>
        <w:jc w:val="right"/>
      </w:pPr>
      <w:r>
        <w:rPr>
          <w:rFonts w:ascii="Arial" w:hAnsi="Arial" w:cs="Arial" w:eastAsia="Arial"/>
          <w:lang w:val="he-IL" w:bidi="he-IL"/>
          <w:sz w:val="24"/>
          <w:rtl/>
          <w:szCs w:val="24"/>
        </w:rPr>
        <w:t xml:space="preserve">      ☐ ג. שהחיינו</w:t>
      </w:r>
    </w:p>
    <w:p>
      <w:pPr>
        <w:bidi/>
        <w:spacing w:after="20"/>
        <w:jc w:val="right"/>
      </w:pPr>
      <w:r>
        <w:rPr>
          <w:rFonts w:ascii="Arial" w:hAnsi="Arial" w:cs="Arial" w:eastAsia="Arial"/>
          <w:lang w:val="he-IL" w:bidi="he-IL"/>
          <w:sz w:val="24"/>
          <w:rtl/>
          <w:szCs w:val="24"/>
        </w:rPr>
        <w:t xml:space="preserve">      ☐ ד. קדיש</w:t>
      </w:r>
    </w:p>
    <w:p>
      <w:pPr>
        <w:bidi/>
        <w:spacing w:after="20"/>
        <w:jc w:val="right"/>
      </w:pPr>
      <w:r>
        <w:rPr>
          <w:rFonts w:ascii="Arial" w:hAnsi="Arial" w:cs="Arial" w:eastAsia="Arial"/>
          <w:lang w:val="he-IL" w:bidi="he-IL"/>
          <w:b/>
          <w:sz w:val="24"/>
          <w:rtl/>
          <w:szCs w:val="24"/>
          <w:bCs/>
        </w:rPr>
        <w:t>3. מהו תשליך?</w:t>
      </w:r>
    </w:p>
    <w:p>
      <w:pPr>
        <w:bidi/>
        <w:spacing w:after="20"/>
        <w:jc w:val="right"/>
      </w:pPr>
      <w:r>
        <w:rPr>
          <w:rFonts w:ascii="Arial" w:hAnsi="Arial" w:cs="Arial" w:eastAsia="Arial"/>
          <w:lang w:val="he-IL" w:bidi="he-IL"/>
          <w:sz w:val="24"/>
          <w:rtl/>
          <w:szCs w:val="24"/>
        </w:rPr>
        <w:t xml:space="preserve">      ☐ א. ריקוד בחג</w:t>
      </w:r>
    </w:p>
    <w:p>
      <w:pPr>
        <w:bidi/>
        <w:spacing w:after="20"/>
        <w:jc w:val="right"/>
      </w:pPr>
      <w:r>
        <w:rPr>
          <w:rFonts w:ascii="Arial" w:hAnsi="Arial" w:cs="Arial" w:eastAsia="Arial"/>
          <w:lang w:val="he-IL" w:bidi="he-IL"/>
          <w:sz w:val="24"/>
          <w:rtl/>
          <w:szCs w:val="24"/>
        </w:rPr>
        <w:t xml:space="preserve">      ☐ ב. הליכה למקור מים והשלכת פירורים</w:t>
      </w:r>
    </w:p>
    <w:p>
      <w:pPr>
        <w:bidi/>
        <w:spacing w:after="20"/>
        <w:jc w:val="right"/>
      </w:pPr>
      <w:r>
        <w:rPr>
          <w:rFonts w:ascii="Arial" w:hAnsi="Arial" w:cs="Arial" w:eastAsia="Arial"/>
          <w:lang w:val="he-IL" w:bidi="he-IL"/>
          <w:sz w:val="24"/>
          <w:rtl/>
          <w:szCs w:val="24"/>
        </w:rPr>
        <w:t xml:space="preserve">      ☐ ג. תפילה בבית הכנסת בלבד</w:t>
      </w:r>
    </w:p>
    <w:p>
      <w:pPr>
        <w:bidi/>
        <w:spacing w:after="20"/>
        <w:jc w:val="right"/>
      </w:pPr>
      <w:r>
        <w:rPr>
          <w:rFonts w:ascii="Arial" w:hAnsi="Arial" w:cs="Arial" w:eastAsia="Arial"/>
          <w:lang w:val="he-IL" w:bidi="he-IL"/>
          <w:sz w:val="24"/>
          <w:rtl/>
          <w:szCs w:val="24"/>
        </w:rPr>
        <w:t xml:space="preserve">      ☐ ד. אכילת תפוח בדבש</w:t>
      </w:r>
    </w:p>
    <w:p>
      <w:pPr>
        <w:bidi/>
        <w:spacing w:after="20"/>
        <w:jc w:val="right"/>
      </w:pPr>
      <w:r>
        <w:rPr>
          <w:rFonts w:ascii="Arial" w:hAnsi="Arial" w:cs="Arial" w:eastAsia="Arial"/>
          <w:lang w:val="he-IL" w:bidi="he-IL"/>
          <w:b/>
          <w:sz w:val="24"/>
          <w:rtl/>
          <w:szCs w:val="24"/>
          <w:bCs/>
        </w:rPr>
        <w:t>4. איזה מהבאים הוא דבר בלתי מוחשי בחג?</w:t>
      </w:r>
    </w:p>
    <w:p>
      <w:pPr>
        <w:bidi/>
        <w:spacing w:after="20"/>
        <w:jc w:val="right"/>
      </w:pPr>
      <w:r>
        <w:rPr>
          <w:rFonts w:ascii="Arial" w:hAnsi="Arial" w:cs="Arial" w:eastAsia="Arial"/>
          <w:lang w:val="he-IL" w:bidi="he-IL"/>
          <w:sz w:val="24"/>
          <w:rtl/>
          <w:szCs w:val="24"/>
        </w:rPr>
        <w:t xml:space="preserve">      ☐ א. תפוח בדבש</w:t>
      </w:r>
    </w:p>
    <w:p>
      <w:pPr>
        <w:bidi/>
        <w:spacing w:after="20"/>
        <w:jc w:val="right"/>
      </w:pPr>
      <w:r>
        <w:rPr>
          <w:rFonts w:ascii="Arial" w:hAnsi="Arial" w:cs="Arial" w:eastAsia="Arial"/>
          <w:lang w:val="he-IL" w:bidi="he-IL"/>
          <w:sz w:val="24"/>
          <w:rtl/>
          <w:szCs w:val="24"/>
        </w:rPr>
        <w:t xml:space="preserve">      ☐ ב. צלחת הסימנים</w:t>
      </w:r>
    </w:p>
    <w:p>
      <w:pPr>
        <w:bidi/>
        <w:spacing w:after="20"/>
        <w:jc w:val="right"/>
      </w:pPr>
      <w:r>
        <w:rPr>
          <w:rFonts w:ascii="Arial" w:hAnsi="Arial" w:cs="Arial" w:eastAsia="Arial"/>
          <w:lang w:val="he-IL" w:bidi="he-IL"/>
          <w:sz w:val="24"/>
          <w:rtl/>
          <w:szCs w:val="24"/>
        </w:rPr>
        <w:t xml:space="preserve">      ☐ ג. מנגינת תקיעת השופר</w:t>
      </w:r>
    </w:p>
    <w:p>
      <w:pPr>
        <w:bidi/>
        <w:spacing w:after="20"/>
        <w:jc w:val="right"/>
      </w:pPr>
      <w:r>
        <w:rPr>
          <w:rFonts w:ascii="Arial" w:hAnsi="Arial" w:cs="Arial" w:eastAsia="Arial"/>
          <w:lang w:val="he-IL" w:bidi="he-IL"/>
          <w:sz w:val="24"/>
          <w:rtl/>
          <w:szCs w:val="24"/>
        </w:rPr>
        <w:t xml:space="preserve">      ☐ ד. רימון</w:t>
      </w:r>
    </w:p>
    <w:p>
      <w:pPr>
        <w:bidi/>
        <w:spacing w:after="20"/>
        <w:jc w:val="right"/>
      </w:pPr>
      <w:r>
        <w:rPr>
          <w:rFonts w:ascii="Arial" w:hAnsi="Arial" w:cs="Arial" w:eastAsia="Arial"/>
          <w:lang w:val="he-IL" w:bidi="he-IL"/>
          <w:b/>
          <w:sz w:val="24"/>
          <w:rtl/>
          <w:szCs w:val="24"/>
          <w:bCs/>
        </w:rPr>
        <w:t>5. למה דניאל הציע לבחור רק סימן אחד בכיתה?</w:t>
      </w:r>
    </w:p>
    <w:p>
      <w:pPr>
        <w:bidi/>
        <w:spacing w:after="20"/>
        <w:jc w:val="right"/>
      </w:pPr>
      <w:r>
        <w:rPr>
          <w:rFonts w:ascii="Arial" w:hAnsi="Arial" w:cs="Arial" w:eastAsia="Arial"/>
          <w:lang w:val="he-IL" w:bidi="he-IL"/>
          <w:sz w:val="24"/>
          <w:rtl/>
          <w:szCs w:val="24"/>
        </w:rPr>
        <w:t xml:space="preserve">      ☐ א. כי אין מספיק זמן</w:t>
      </w:r>
    </w:p>
    <w:p>
      <w:pPr>
        <w:bidi/>
        <w:spacing w:after="20"/>
        <w:jc w:val="right"/>
      </w:pPr>
      <w:r>
        <w:rPr>
          <w:rFonts w:ascii="Arial" w:hAnsi="Arial" w:cs="Arial" w:eastAsia="Arial"/>
          <w:lang w:val="he-IL" w:bidi="he-IL"/>
          <w:sz w:val="24"/>
          <w:rtl/>
          <w:szCs w:val="24"/>
        </w:rPr>
        <w:t xml:space="preserve">      ☐ ב. כי כולם מכירים את התפוח בדבש</w:t>
      </w:r>
    </w:p>
    <w:p>
      <w:pPr>
        <w:bidi/>
        <w:spacing w:after="20"/>
        <w:jc w:val="right"/>
      </w:pPr>
      <w:r>
        <w:rPr>
          <w:rFonts w:ascii="Arial" w:hAnsi="Arial" w:cs="Arial" w:eastAsia="Arial"/>
          <w:lang w:val="he-IL" w:bidi="he-IL"/>
          <w:sz w:val="24"/>
          <w:rtl/>
          <w:szCs w:val="24"/>
        </w:rPr>
        <w:t xml:space="preserve">      ☐ ג. כי הוא לא אוהב סימנים אחרים</w:t>
      </w:r>
    </w:p>
    <w:p>
      <w:pPr>
        <w:bidi/>
        <w:spacing w:after="20"/>
        <w:jc w:val="right"/>
      </w:pPr>
      <w:r>
        <w:rPr>
          <w:rFonts w:ascii="Arial" w:hAnsi="Arial" w:cs="Arial" w:eastAsia="Arial"/>
          <w:lang w:val="he-IL" w:bidi="he-IL"/>
          <w:sz w:val="24"/>
          <w:rtl/>
          <w:szCs w:val="24"/>
        </w:rPr>
        <w:t xml:space="preserve">      ☐ ד. כי המורה ביקשה כך</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כל המשפחות בעולם חוגגות ראש השנה באותה צורה בדיוק</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שופר הוא כלי נגינה שעשוי מקרן איל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אפשר לכתוב איחול חדש לשנה טובה גם בלי לחגוג את החג באופן מסורתי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עדן רוצה שרק סימן אחד יהיה על השולחן הכיתתי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משחק מילים הוא חלק מהדרך ליצור איחול לסימן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לפני אכילת סימן נהוג לומר איחול שמתחיל במילים __________</w:t>
      </w:r>
    </w:p>
    <w:p>
      <w:pPr>
        <w:bidi/>
        <w:spacing w:after="80"/>
        <w:jc w:val="right"/>
      </w:pPr>
      <w:r>
        <w:rPr>
          <w:rFonts w:ascii="Arial" w:hAnsi="Arial" w:cs="Arial" w:eastAsia="Arial"/>
          <w:lang w:val="he-IL" w:bidi="he-IL"/>
          <w:sz w:val="24"/>
          <w:rtl/>
          <w:szCs w:val="24"/>
        </w:rPr>
        <w:t>2. מנהג ההליכה למקור מים והשלכת פירורים נקרא __________</w:t>
      </w:r>
    </w:p>
    <w:p>
      <w:pPr>
        <w:bidi/>
        <w:spacing w:after="80"/>
        <w:jc w:val="right"/>
      </w:pPr>
      <w:r>
        <w:rPr>
          <w:rFonts w:ascii="Arial" w:hAnsi="Arial" w:cs="Arial" w:eastAsia="Arial"/>
          <w:lang w:val="he-IL" w:bidi="he-IL"/>
          <w:sz w:val="24"/>
          <w:rtl/>
          <w:szCs w:val="24"/>
        </w:rPr>
        <w:t>3. כלי הנגינה שתוקעים בו בראש השנה נקרא __________</w:t>
      </w:r>
    </w:p>
    <w:p>
      <w:pPr>
        <w:bidi/>
        <w:spacing w:after="80"/>
        <w:jc w:val="right"/>
      </w:pPr>
      <w:r>
        <w:rPr>
          <w:rFonts w:ascii="Arial" w:hAnsi="Arial" w:cs="Arial" w:eastAsia="Arial"/>
          <w:lang w:val="he-IL" w:bidi="he-IL"/>
          <w:sz w:val="24"/>
          <w:rtl/>
          <w:szCs w:val="24"/>
        </w:rPr>
        <w:t>4. דבר שאפשר לגעת בו או לראות, כמו אוכל, נקרא __________</w:t>
      </w:r>
    </w:p>
    <w:p>
      <w:pPr>
        <w:bidi/>
        <w:spacing w:after="80"/>
        <w:jc w:val="right"/>
      </w:pPr>
      <w:r>
        <w:rPr>
          <w:rFonts w:ascii="Arial" w:hAnsi="Arial" w:cs="Arial" w:eastAsia="Arial"/>
          <w:lang w:val="he-IL" w:bidi="he-IL"/>
          <w:sz w:val="24"/>
          <w:rtl/>
          <w:szCs w:val="24"/>
        </w:rPr>
        <w:t>5. דבר שעובר מדור לדור במשפחה נקרא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תפוח בדבש</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צליל שמעורר ללב ולתשובה</w:t>
            </w:r>
          </w:p>
        </w:tc>
      </w:tr>
      <w:tr>
        <w:tc>
          <w:tcPr>
            <w:tcW w:type="dxa" w:w="3969"/>
          </w:tcPr>
          <w:p>
            <w:pPr>
              <w:bidi/>
              <w:jc w:val="right"/>
            </w:pPr>
            <w:r>
              <w:rPr>
                <w:rFonts w:ascii="Arial" w:hAnsi="Arial" w:cs="Arial" w:eastAsia="Arial"/>
                <w:lang w:val="he-IL" w:bidi="he-IL"/>
                <w:sz w:val="24"/>
                <w:rtl/>
                <w:szCs w:val="24"/>
              </w:rPr>
              <w:t>2. רימון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איחול לשנה מתוקה</w:t>
            </w:r>
          </w:p>
        </w:tc>
      </w:tr>
      <w:tr>
        <w:tc>
          <w:tcPr>
            <w:tcW w:type="dxa" w:w="3969"/>
          </w:tcPr>
          <w:p>
            <w:pPr>
              <w:bidi/>
              <w:jc w:val="right"/>
            </w:pPr>
            <w:r>
              <w:rPr>
                <w:rFonts w:ascii="Arial" w:hAnsi="Arial" w:cs="Arial" w:eastAsia="Arial"/>
                <w:lang w:val="he-IL" w:bidi="he-IL"/>
                <w:sz w:val="24"/>
                <w:rtl/>
                <w:szCs w:val="24"/>
              </w:rPr>
              <w:t>3. שופר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איחול לשנה מלאה מצוות כמו גרעינים</w:t>
            </w:r>
          </w:p>
        </w:tc>
      </w:tr>
      <w:tr>
        <w:tc>
          <w:tcPr>
            <w:tcW w:type="dxa" w:w="3969"/>
          </w:tcPr>
          <w:p>
            <w:pPr>
              <w:bidi/>
              <w:jc w:val="right"/>
            </w:pPr>
            <w:r>
              <w:rPr>
                <w:rFonts w:ascii="Arial" w:hAnsi="Arial" w:cs="Arial" w:eastAsia="Arial"/>
                <w:lang w:val="he-IL" w:bidi="he-IL"/>
                <w:sz w:val="24"/>
                <w:rtl/>
                <w:szCs w:val="24"/>
              </w:rPr>
              <w:t>4. תשליך</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איחול שהאויבים יכרתו</w:t>
            </w:r>
          </w:p>
        </w:tc>
      </w:tr>
      <w:tr>
        <w:tc>
          <w:tcPr>
            <w:tcW w:type="dxa" w:w="3969"/>
          </w:tcPr>
          <w:p>
            <w:pPr>
              <w:bidi/>
              <w:jc w:val="right"/>
            </w:pPr>
            <w:r>
              <w:rPr>
                <w:rFonts w:ascii="Arial" w:hAnsi="Arial" w:cs="Arial" w:eastAsia="Arial"/>
                <w:lang w:val="he-IL" w:bidi="he-IL"/>
                <w:sz w:val="24"/>
                <w:rtl/>
                <w:szCs w:val="24"/>
              </w:rPr>
              <w:t>5. כרתי או כרישה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השלכת חטאים סמלית למים</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 נכון – הכנת צלחת הסימנים הכיתתית</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ציירו את המאכל על צלחת נייר עגולה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חברו את כל הצלחות לשולחן חג כיתתי על הקיר</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בחרו מאכל מוכר או מאכל חדש</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כתבו איחול שמתחיל ב'יהי רצון ש...'</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חפשו מילה שנשמעת דומה לשם המאכל</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פסקה: איך חוגגים ראש השנה אצלכם או אצל אדם שאתם מכירים? ציינו דבר מוחשי אחד ודבר בלתי מוחשי אחד בחג</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מה אפשר להציע לאלמז, שמשפחתה חוגגת אחרת ולא בטוחה מה להביא לשולחן הכיתתי?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מהם שלושת צלילי השופר?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כתבו סימן אחד ואיחול שלו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כתבו דבר אחד שנשאר כמו פעם בחג ודבר אחד שמשתנה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ראש השנה – מורשת חיה בשולחן ובקול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