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דף תרגול: ראש השנה – מורשת חיה בשולחן ובקול</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מנהגים וסימנים של ראש השנה ואת המשמעות שלהם</w:t>
      </w:r>
    </w:p>
    <w:p>
      <w:pPr>
        <w:bidi/>
        <w:spacing w:after="80"/>
        <w:jc w:val="right"/>
      </w:pPr>
      <w:r>
        <w:rPr>
          <w:rFonts w:ascii="Arial" w:hAnsi="Arial" w:cs="Arial" w:eastAsia="Arial"/>
          <w:lang w:val="he-IL" w:bidi="he-IL"/>
          <w:sz w:val="22"/>
          <w:rtl/>
          <w:szCs w:val="22"/>
        </w:rPr>
        <w:t>• להבחין בין מה שנשאר קבוע במסורת לבין מה שמשתנה מדור לדור</w:t>
      </w:r>
    </w:p>
    <w:p>
      <w:pPr>
        <w:bidi/>
        <w:spacing w:after="80"/>
        <w:jc w:val="right"/>
      </w:pPr>
      <w:r>
        <w:rPr>
          <w:rFonts w:ascii="Arial" w:hAnsi="Arial" w:cs="Arial" w:eastAsia="Arial"/>
          <w:lang w:val="he-IL" w:bidi="he-IL"/>
          <w:sz w:val="22"/>
          <w:rtl/>
          <w:szCs w:val="22"/>
        </w:rPr>
        <w:t>• לתרגל כתיבת איחולים ומשחקי מילים בהשראת סימני החג</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ג – שנים עשר</w:t>
      </w:r>
    </w:p>
    <w:p>
      <w:pPr>
        <w:bidi/>
        <w:spacing w:after="40"/>
        <w:jc w:val="right"/>
      </w:pPr>
      <w:r>
        <w:rPr>
          <w:rFonts w:ascii="Arial" w:hAnsi="Arial" w:cs="Arial" w:eastAsia="Arial"/>
          <w:lang w:val="he-IL" w:bidi="he-IL"/>
          <w:sz w:val="22"/>
          <w:rtl/>
          <w:szCs w:val="22"/>
        </w:rPr>
        <w:t>2. ב – יהי רצון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יש מגוון מנהגים בין משפחות ותרבויות שונות</w:t>
      </w:r>
    </w:p>
    <w:p>
      <w:pPr>
        <w:bidi/>
        <w:spacing w:after="40"/>
        <w:jc w:val="right"/>
      </w:pPr>
      <w:r>
        <w:rPr>
          <w:rFonts w:ascii="Arial" w:hAnsi="Arial" w:cs="Arial" w:eastAsia="Arial"/>
          <w:lang w:val="he-IL" w:bidi="he-IL"/>
          <w:sz w:val="22"/>
          <w:rtl/>
          <w:szCs w:val="22"/>
        </w:rPr>
        <w:t>2. נכון – כך מכינים שופר באופן מסורתי</w:t>
      </w:r>
    </w:p>
    <w:p>
      <w:pPr>
        <w:bidi/>
        <w:spacing w:after="40"/>
        <w:jc w:val="right"/>
      </w:pPr>
      <w:r>
        <w:rPr>
          <w:rFonts w:ascii="Arial" w:hAnsi="Arial" w:cs="Arial" w:eastAsia="Arial"/>
          <w:lang w:val="he-IL" w:bidi="he-IL"/>
          <w:sz w:val="22"/>
          <w:rtl/>
          <w:szCs w:val="22"/>
        </w:rPr>
        <w:t>3. נכון – הדף מציע אפשרות כזו לכל תלמיד ותלמידה</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יהי רצון</w:t>
      </w:r>
    </w:p>
    <w:p>
      <w:pPr>
        <w:bidi/>
        <w:spacing w:after="40"/>
        <w:jc w:val="right"/>
      </w:pPr>
      <w:r>
        <w:rPr>
          <w:rFonts w:ascii="Arial" w:hAnsi="Arial" w:cs="Arial" w:eastAsia="Arial"/>
          <w:lang w:val="he-IL" w:bidi="he-IL"/>
          <w:sz w:val="22"/>
          <w:rtl/>
          <w:szCs w:val="22"/>
        </w:rPr>
        <w:t>2. תשליך</w:t>
      </w:r>
    </w:p>
    <w:p>
      <w:pPr>
        <w:bidi/>
        <w:spacing w:after="40"/>
        <w:jc w:val="right"/>
      </w:pPr>
      <w:r>
        <w:rPr>
          <w:rFonts w:ascii="Arial" w:hAnsi="Arial" w:cs="Arial" w:eastAsia="Arial"/>
          <w:lang w:val="he-IL" w:bidi="he-IL"/>
          <w:sz w:val="22"/>
          <w:rtl/>
          <w:szCs w:val="22"/>
        </w:rPr>
        <w:t>3. שופר</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ב (איחול לשנה מתוקה)</w:t>
      </w:r>
    </w:p>
    <w:p>
      <w:pPr>
        <w:bidi/>
        <w:spacing w:after="40"/>
        <w:jc w:val="right"/>
      </w:pPr>
      <w:r>
        <w:rPr>
          <w:rFonts w:ascii="Arial" w:hAnsi="Arial" w:cs="Arial" w:eastAsia="Arial"/>
          <w:lang w:val="he-IL" w:bidi="he-IL"/>
          <w:sz w:val="22"/>
          <w:rtl/>
          <w:szCs w:val="22"/>
        </w:rPr>
        <w:t>2 – ד (איחול לשנה מלאה מצוות כמו גרעינים)</w:t>
      </w:r>
    </w:p>
    <w:p>
      <w:pPr>
        <w:bidi/>
        <w:spacing w:after="40"/>
        <w:jc w:val="right"/>
      </w:pPr>
      <w:r>
        <w:rPr>
          <w:rFonts w:ascii="Arial" w:hAnsi="Arial" w:cs="Arial" w:eastAsia="Arial"/>
          <w:lang w:val="he-IL" w:bidi="he-IL"/>
          <w:sz w:val="22"/>
          <w:rtl/>
          <w:szCs w:val="22"/>
        </w:rPr>
        <w:t>3 – א (צליל שמעורר ללב ולתשובה)</w:t>
      </w:r>
    </w:p>
    <w:p>
      <w:pPr>
        <w:bidi/>
        <w:spacing w:after="40"/>
        <w:jc w:val="right"/>
      </w:pPr>
      <w:r>
        <w:rPr>
          <w:rFonts w:ascii="Arial" w:hAnsi="Arial" w:cs="Arial" w:eastAsia="Arial"/>
          <w:lang w:val="he-IL" w:bidi="he-IL"/>
          <w:sz w:val="22"/>
          <w:rtl/>
          <w:szCs w:val="22"/>
        </w:rPr>
        <w:t>4 – ג (השלכת חטאים סמלית למים)</w:t>
      </w:r>
    </w:p>
    <w:p>
      <w:pPr>
        <w:bidi/>
        <w:pStyle w:val="Heading3"/>
        <w:spacing w:after="80"/>
        <w:jc w:val="right"/>
      </w:pPr>
      <w:r>
        <w:rPr>
          <w:rFonts w:ascii="Arial" w:hAnsi="Arial" w:cs="Arial" w:eastAsia="Arial"/>
          <w:lang w:val="he-IL" w:bidi="he-IL"/>
          <w:b/>
          <w:color w:val="805AD5"/>
          <w:sz w:val="26"/>
          <w:rtl/>
          <w:szCs w:val="26"/>
          <w:bCs/>
        </w:rPr>
        <w:t>חלק ה׳ – סדר נכון – הכנת צלחת הסימנים הכיתתית</w:t>
      </w:r>
    </w:p>
    <w:p>
      <w:pPr>
        <w:bidi/>
        <w:spacing w:after="40"/>
        <w:jc w:val="right"/>
      </w:pPr>
      <w:r>
        <w:rPr>
          <w:rFonts w:ascii="Arial" w:hAnsi="Arial" w:cs="Arial" w:eastAsia="Arial"/>
          <w:lang w:val="he-IL" w:bidi="he-IL"/>
          <w:sz w:val="22"/>
          <w:rtl/>
          <w:szCs w:val="22"/>
        </w:rPr>
        <w:t>1. בחרו מאכל מוכר או מאכל חדש</w:t>
      </w:r>
    </w:p>
    <w:p>
      <w:pPr>
        <w:bidi/>
        <w:spacing w:after="40"/>
        <w:jc w:val="right"/>
      </w:pPr>
      <w:r>
        <w:rPr>
          <w:rFonts w:ascii="Arial" w:hAnsi="Arial" w:cs="Arial" w:eastAsia="Arial"/>
          <w:lang w:val="he-IL" w:bidi="he-IL"/>
          <w:sz w:val="22"/>
          <w:rtl/>
          <w:szCs w:val="22"/>
        </w:rPr>
        <w:t>2. חפשו מילה שנשמעת דומה לשם המאכל</w:t>
      </w:r>
    </w:p>
    <w:p>
      <w:pPr>
        <w:bidi/>
        <w:spacing w:after="40"/>
        <w:jc w:val="right"/>
      </w:pPr>
      <w:r>
        <w:rPr>
          <w:rFonts w:ascii="Arial" w:hAnsi="Arial" w:cs="Arial" w:eastAsia="Arial"/>
          <w:lang w:val="he-IL" w:bidi="he-IL"/>
          <w:sz w:val="22"/>
          <w:rtl/>
          <w:szCs w:val="22"/>
        </w:rPr>
        <w:t>3. כתבו איחול שמתחיל ב'יהי רצון ש...'</w:t>
      </w:r>
    </w:p>
    <w:p>
      <w:pPr>
        <w:bidi/>
        <w:spacing w:after="40"/>
        <w:jc w:val="right"/>
      </w:pPr>
      <w:r>
        <w:rPr>
          <w:rFonts w:ascii="Arial" w:hAnsi="Arial" w:cs="Arial" w:eastAsia="Arial"/>
          <w:lang w:val="he-IL" w:bidi="he-IL"/>
          <w:sz w:val="22"/>
          <w:rtl/>
          <w:szCs w:val="22"/>
        </w:rPr>
        <w:t>4. ציירו את המאכל על צלחת נייר עגולה</w:t>
      </w:r>
    </w:p>
    <w:p>
      <w:pPr>
        <w:bidi/>
        <w:pStyle w:val="Heading3"/>
        <w:spacing w:after="80"/>
        <w:jc w:val="right"/>
      </w:pPr>
      <w:r>
        <w:rPr>
          <w:rFonts w:ascii="Arial" w:hAnsi="Arial" w:cs="Arial" w:eastAsia="Arial"/>
          <w:lang w:val="he-IL" w:bidi="he-IL"/>
          <w:b/>
          <w:color w:val="D53F8C"/>
          <w:sz w:val="26"/>
          <w:rtl/>
          <w:szCs w:val="26"/>
          <w:bCs/>
        </w:rPr>
        <w:t>חלק ו׳ – כתיבה</w:t>
      </w:r>
    </w:p>
    <w:p>
      <w:pPr>
        <w:bidi/>
        <w:spacing w:after="40"/>
        <w:jc w:val="right"/>
      </w:pPr>
      <w:r>
        <w:rPr>
          <w:rFonts w:ascii="Arial" w:hAnsi="Arial" w:cs="Arial" w:eastAsia="Arial"/>
          <w:lang w:val="he-IL" w:bidi="he-IL"/>
          <w:sz w:val="22"/>
          <w:rtl/>
          <w:szCs w:val="22"/>
        </w:rPr>
        <w:t>1. תשובה אישית הכוללת לפחות דוגמה אחת למוחשי (כמו מאכל) ודוגמה אחת לבלתי מוחשי (כמו מנגינה או סיפור), בשפה ברורה ומסודרת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תקיעה, שברים, תרועה</w:t>
      </w:r>
    </w:p>
    <w:p>
      <w:pPr>
        <w:bidi/>
        <w:spacing w:after="80"/>
        <w:jc w:val="right"/>
      </w:pPr>
      <w:r>
        <w:rPr>
          <w:rFonts w:ascii="Arial" w:hAnsi="Arial" w:cs="Arial" w:eastAsia="Arial"/>
          <w:lang w:val="he-IL" w:bidi="he-IL"/>
          <w:sz w:val="22"/>
          <w:rtl/>
          <w:szCs w:val="22"/>
        </w:rPr>
        <w:t>• למשל: תמר – שיתמו אויבינו</w:t>
      </w:r>
    </w:p>
    <w:p>
      <w:pPr>
        <w:bidi/>
        <w:spacing w:after="80"/>
        <w:jc w:val="right"/>
      </w:pPr>
      <w:r>
        <w:rPr>
          <w:rFonts w:ascii="Arial" w:hAnsi="Arial" w:cs="Arial" w:eastAsia="Arial"/>
          <w:lang w:val="he-IL" w:bidi="he-IL"/>
          <w:sz w:val="22"/>
          <w:rtl/>
          <w:szCs w:val="22"/>
        </w:rPr>
        <w:t>• תשובה אישית המבחינה בין מסורת קבועה לבין שינוי בין דורות או משפחות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להביא דוגמאות אמיתיות של סימנים ואיחולים לפני הפעילות כדי לעורר רעיונות</w:t>
      </w:r>
    </w:p>
    <w:p>
      <w:pPr>
        <w:bidi/>
        <w:spacing w:after="80"/>
        <w:jc w:val="right"/>
      </w:pPr>
      <w:r>
        <w:rPr>
          <w:rFonts w:ascii="Arial" w:hAnsi="Arial" w:cs="Arial" w:eastAsia="Arial"/>
          <w:lang w:val="he-IL" w:bidi="he-IL"/>
          <w:sz w:val="22"/>
          <w:rtl/>
          <w:szCs w:val="22"/>
        </w:rPr>
        <w:t>• כדאי לתת זמן לדיון במקרה של אלמז ולהדגיש כבוד למגוון מסורות בכיתה</w:t>
      </w:r>
    </w:p>
    <w:p>
      <w:pPr>
        <w:bidi/>
        <w:spacing w:after="80"/>
        <w:jc w:val="right"/>
      </w:pPr>
      <w:r>
        <w:rPr>
          <w:rFonts w:ascii="Arial" w:hAnsi="Arial" w:cs="Arial" w:eastAsia="Arial"/>
          <w:lang w:val="he-IL" w:bidi="he-IL"/>
          <w:sz w:val="22"/>
          <w:rtl/>
          <w:szCs w:val="22"/>
        </w:rPr>
        <w:t>• לפריט המשימה הפתוחה אפשר לחלק לפי רמות כפי שמוצע בדף המקורי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דף תרגול: ראש השנה – מורשת חיה בשולחן ובקול</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בראש השנה יש מנהגים שעוברים במשפחות שנים רבות, כמו תקיעת שופר, אכילת סימנים ותשליך. בדף הזה נבדוק מה מוכר לנו, מה מוחשי ומה בלתי מוחשי, ואיך אפשר ליצור מנהג חדש משלנו.</w:t>
      </w:r>
    </w:p>
    <w:p>
      <w:pPr>
        <w:bidi/>
        <w:spacing w:after="80"/>
        <w:jc w:val="right"/>
      </w:pPr>
      <w:r>
        <w:rPr>
          <w:rFonts w:ascii="Arial" w:hAnsi="Arial" w:cs="Arial" w:eastAsia="Arial"/>
          <w:lang w:val="he-IL" w:bidi="he-IL"/>
          <w:b/>
          <w:color w:val="7B341E"/>
          <w:sz w:val="32"/>
          <w:rtl/>
          <w:szCs w:val="32"/>
          <w:bCs/>
        </w:rPr>
        <w:t>🧺 בנק מילים: יהי רצון  ·  שופר  ·  תשליך</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סימנים נהוג לאכול אצל חלק מהמשפחות בראש השנה?</w:t>
      </w:r>
    </w:p>
    <w:p>
      <w:pPr>
        <w:bidi/>
        <w:spacing w:after="20"/>
        <w:jc w:val="right"/>
      </w:pPr>
      <w:r>
        <w:rPr>
          <w:rFonts w:ascii="Arial" w:hAnsi="Arial" w:cs="Arial" w:eastAsia="Arial"/>
          <w:lang w:val="he-IL" w:bidi="he-IL"/>
          <w:sz w:val="32"/>
          <w:rtl/>
          <w:szCs w:val="32"/>
        </w:rPr>
        <w:t xml:space="preserve">      ☐ א. שניים</w:t>
      </w:r>
    </w:p>
    <w:p>
      <w:pPr>
        <w:bidi/>
        <w:spacing w:after="20"/>
        <w:jc w:val="right"/>
      </w:pPr>
      <w:r>
        <w:rPr>
          <w:rFonts w:ascii="Arial" w:hAnsi="Arial" w:cs="Arial" w:eastAsia="Arial"/>
          <w:lang w:val="he-IL" w:bidi="he-IL"/>
          <w:sz w:val="32"/>
          <w:rtl/>
          <w:szCs w:val="32"/>
        </w:rPr>
        <w:t xml:space="preserve">      ☐ ב. שבעה</w:t>
      </w:r>
    </w:p>
    <w:p>
      <w:pPr>
        <w:bidi/>
        <w:spacing w:after="20"/>
        <w:jc w:val="right"/>
      </w:pPr>
      <w:r>
        <w:rPr>
          <w:rFonts w:ascii="Arial" w:hAnsi="Arial" w:cs="Arial" w:eastAsia="Arial"/>
          <w:lang w:val="he-IL" w:bidi="he-IL"/>
          <w:sz w:val="32"/>
          <w:rtl/>
          <w:szCs w:val="32"/>
        </w:rPr>
        <w:t xml:space="preserve">      ☐ ג. שנים עשר</w:t>
      </w:r>
    </w:p>
    <w:p>
      <w:pPr>
        <w:bidi/>
        <w:spacing w:after="20"/>
        <w:jc w:val="right"/>
      </w:pPr>
      <w:r>
        <w:rPr>
          <w:rFonts w:ascii="Arial" w:hAnsi="Arial" w:cs="Arial" w:eastAsia="Arial"/>
          <w:lang w:val="he-IL" w:bidi="he-IL"/>
          <w:b/>
          <w:sz w:val="32"/>
          <w:rtl/>
          <w:szCs w:val="32"/>
          <w:bCs/>
        </w:rPr>
        <w:t>2. מה אומרים לפני אכילת סימן?</w:t>
      </w:r>
    </w:p>
    <w:p>
      <w:pPr>
        <w:bidi/>
        <w:spacing w:after="20"/>
        <w:jc w:val="right"/>
      </w:pPr>
      <w:r>
        <w:rPr>
          <w:rFonts w:ascii="Arial" w:hAnsi="Arial" w:cs="Arial" w:eastAsia="Arial"/>
          <w:lang w:val="he-IL" w:bidi="he-IL"/>
          <w:sz w:val="32"/>
          <w:rtl/>
          <w:szCs w:val="32"/>
        </w:rPr>
        <w:t xml:space="preserve">      ☐ א. ברכת המזון</w:t>
      </w:r>
    </w:p>
    <w:p>
      <w:pPr>
        <w:bidi/>
        <w:spacing w:after="20"/>
        <w:jc w:val="right"/>
      </w:pPr>
      <w:r>
        <w:rPr>
          <w:rFonts w:ascii="Arial" w:hAnsi="Arial" w:cs="Arial" w:eastAsia="Arial"/>
          <w:lang w:val="he-IL" w:bidi="he-IL"/>
          <w:sz w:val="32"/>
          <w:rtl/>
          <w:szCs w:val="32"/>
        </w:rPr>
        <w:t xml:space="preserve">      ☐ ב. יהי רצון</w:t>
      </w:r>
    </w:p>
    <w:p>
      <w:pPr>
        <w:bidi/>
        <w:spacing w:after="20"/>
        <w:jc w:val="right"/>
      </w:pPr>
      <w:r>
        <w:rPr>
          <w:rFonts w:ascii="Arial" w:hAnsi="Arial" w:cs="Arial" w:eastAsia="Arial"/>
          <w:lang w:val="he-IL" w:bidi="he-IL"/>
          <w:sz w:val="32"/>
          <w:rtl/>
          <w:szCs w:val="32"/>
        </w:rPr>
        <w:t xml:space="preserve">      ☐ ג. שהחיינו</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כל המשפחות בעולם חוגגות ראש השנה באותה צורה בדיוק</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שופר הוא כלי נגינה שעשוי מקרן איל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אפשר לכתוב איחול חדש לשנה טובה גם בלי לחגוג את החג באופן מסורתי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אכילת סימן נהוג לומר איחול שמתחיל במילים __________</w:t>
      </w:r>
    </w:p>
    <w:p>
      <w:pPr>
        <w:bidi/>
        <w:spacing w:after="80"/>
        <w:jc w:val="right"/>
      </w:pPr>
      <w:r>
        <w:rPr>
          <w:rFonts w:ascii="Arial" w:hAnsi="Arial" w:cs="Arial" w:eastAsia="Arial"/>
          <w:lang w:val="he-IL" w:bidi="he-IL"/>
          <w:sz w:val="32"/>
          <w:rtl/>
          <w:szCs w:val="32"/>
        </w:rPr>
        <w:t>2. מנהג ההליכה למקור מים והשלכת פירורים נקרא __________</w:t>
      </w:r>
    </w:p>
    <w:p>
      <w:pPr>
        <w:bidi/>
        <w:spacing w:after="80"/>
        <w:jc w:val="right"/>
      </w:pPr>
      <w:r>
        <w:rPr>
          <w:rFonts w:ascii="Arial" w:hAnsi="Arial" w:cs="Arial" w:eastAsia="Arial"/>
          <w:lang w:val="he-IL" w:bidi="he-IL"/>
          <w:sz w:val="32"/>
          <w:rtl/>
          <w:szCs w:val="32"/>
        </w:rPr>
        <w:t>3. כלי הנגינה שתוקעים בו בראש השנה נקרא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תפוח בדבש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צליל שמעורר ללב ולתשובה</w:t>
            </w:r>
          </w:p>
        </w:tc>
      </w:tr>
      <w:tr>
        <w:tc>
          <w:tcPr>
            <w:tcW w:type="dxa" w:w="3969"/>
          </w:tcPr>
          <w:p>
            <w:pPr>
              <w:bidi/>
              <w:jc w:val="right"/>
            </w:pPr>
            <w:r>
              <w:rPr>
                <w:rFonts w:ascii="Arial" w:hAnsi="Arial" w:cs="Arial" w:eastAsia="Arial"/>
                <w:lang w:val="he-IL" w:bidi="he-IL"/>
                <w:sz w:val="32"/>
                <w:rtl/>
                <w:szCs w:val="32"/>
              </w:rPr>
              <w:t>2. רימון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איחול לשנה מתוקה</w:t>
            </w:r>
          </w:p>
        </w:tc>
      </w:tr>
      <w:tr>
        <w:tc>
          <w:tcPr>
            <w:tcW w:type="dxa" w:w="3969"/>
          </w:tcPr>
          <w:p>
            <w:pPr>
              <w:bidi/>
              <w:jc w:val="right"/>
            </w:pPr>
            <w:r>
              <w:rPr>
                <w:rFonts w:ascii="Arial" w:hAnsi="Arial" w:cs="Arial" w:eastAsia="Arial"/>
                <w:lang w:val="he-IL" w:bidi="he-IL"/>
                <w:sz w:val="32"/>
                <w:rtl/>
                <w:szCs w:val="32"/>
              </w:rPr>
              <w:t>3. שופר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השלכת חטאים סמלית למים</w:t>
            </w:r>
          </w:p>
        </w:tc>
      </w:tr>
      <w:tr>
        <w:tc>
          <w:tcPr>
            <w:tcW w:type="dxa" w:w="3969"/>
          </w:tcPr>
          <w:p>
            <w:pPr>
              <w:bidi/>
              <w:jc w:val="right"/>
            </w:pPr>
            <w:r>
              <w:rPr>
                <w:rFonts w:ascii="Arial" w:hAnsi="Arial" w:cs="Arial" w:eastAsia="Arial"/>
                <w:lang w:val="he-IL" w:bidi="he-IL"/>
                <w:sz w:val="32"/>
                <w:rtl/>
                <w:szCs w:val="32"/>
              </w:rPr>
              <w:t>4. תשליך</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איחול לשנה מלאה מצוות כמו גרעינים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 – הכנת צלחת הסימנים הכיתתית</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חפשו מילה שנשמעת דומה לשם המאכל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כתבו איחול שמתחיל ב'יהי רצון ש...'</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ציירו את המאכל על צלחת נייר עגולה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בחרו מאכל מוכר או מאכל חדש</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פסקה: איך חוגגים ראש השנה אצלכם או אצל אדם שאתם מכירים? ציינו דבר מוחשי אחד ודבר בלתי מוחשי אחד בחג</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מהם שלושת צלילי השופר?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כתבו סימן אחד ואיחול שלו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ראש השנה – מורשת חיה בשולחן ובקול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